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D2" w:rsidRPr="006A3072" w:rsidRDefault="00690A96" w:rsidP="00B95A8A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Since </w:t>
      </w:r>
      <w:r w:rsidR="002D16BC" w:rsidRPr="006A3072">
        <w:rPr>
          <w:rFonts w:ascii="Arial" w:hAnsi="Arial" w:cs="Arial"/>
          <w:bCs/>
          <w:spacing w:val="-3"/>
          <w:sz w:val="22"/>
          <w:szCs w:val="22"/>
        </w:rPr>
        <w:t>2000</w:t>
      </w:r>
      <w:r w:rsidR="006A3072">
        <w:rPr>
          <w:rFonts w:ascii="Arial" w:hAnsi="Arial" w:cs="Arial"/>
          <w:bCs/>
          <w:spacing w:val="-3"/>
          <w:sz w:val="22"/>
          <w:szCs w:val="22"/>
        </w:rPr>
        <w:t>,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 the Queensland Government has</w:t>
      </w:r>
      <w:r w:rsidR="005B0DC2" w:rsidRPr="006A3072">
        <w:rPr>
          <w:rFonts w:ascii="Arial" w:hAnsi="Arial" w:cs="Arial"/>
          <w:bCs/>
          <w:spacing w:val="-3"/>
          <w:sz w:val="22"/>
          <w:szCs w:val="22"/>
        </w:rPr>
        <w:t xml:space="preserve"> maintained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 a strategic relationship with the </w:t>
      </w:r>
      <w:r w:rsidR="00165991" w:rsidRPr="006A3072">
        <w:rPr>
          <w:rFonts w:ascii="Arial" w:hAnsi="Arial" w:cs="Arial"/>
          <w:bCs/>
          <w:spacing w:val="-3"/>
          <w:sz w:val="22"/>
          <w:szCs w:val="22"/>
        </w:rPr>
        <w:t xml:space="preserve">Smithsonian Institution </w:t>
      </w:r>
      <w:r w:rsidRPr="006A3072">
        <w:rPr>
          <w:rFonts w:ascii="Arial" w:hAnsi="Arial" w:cs="Arial"/>
          <w:bCs/>
          <w:spacing w:val="-3"/>
          <w:sz w:val="22"/>
          <w:szCs w:val="22"/>
        </w:rPr>
        <w:t>through a Memorandum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 xml:space="preserve"> of Understanding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F81737">
        <w:rPr>
          <w:rFonts w:ascii="Arial" w:hAnsi="Arial" w:cs="Arial"/>
          <w:bCs/>
          <w:spacing w:val="-3"/>
          <w:sz w:val="22"/>
          <w:szCs w:val="22"/>
        </w:rPr>
        <w:t xml:space="preserve">(Memorandum) 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administered by the </w:t>
      </w:r>
      <w:r w:rsidR="00B74B73" w:rsidRPr="006A3072">
        <w:rPr>
          <w:rFonts w:ascii="Arial" w:hAnsi="Arial" w:cs="Arial"/>
          <w:bCs/>
          <w:spacing w:val="-3"/>
          <w:sz w:val="22"/>
          <w:szCs w:val="22"/>
        </w:rPr>
        <w:t>Department of Science, Information Technology and Innovation</w:t>
      </w:r>
      <w:r w:rsidRPr="006A3072">
        <w:rPr>
          <w:rFonts w:ascii="Arial" w:hAnsi="Arial" w:cs="Arial"/>
          <w:bCs/>
          <w:spacing w:val="-3"/>
          <w:sz w:val="22"/>
          <w:szCs w:val="22"/>
        </w:rPr>
        <w:t>.</w:t>
      </w:r>
      <w:r w:rsidR="00B95A8A" w:rsidRPr="006A3072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690A96" w:rsidRPr="006A3072" w:rsidRDefault="00472472" w:rsidP="002D16BC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91DF0">
        <w:rPr>
          <w:rFonts w:ascii="Arial" w:hAnsi="Arial" w:cs="Arial"/>
          <w:bCs/>
          <w:spacing w:val="-3"/>
          <w:sz w:val="22"/>
          <w:szCs w:val="22"/>
        </w:rPr>
        <w:t>The Memorandum lapsed on 31 March 2015 and t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 xml:space="preserve">he 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>renewed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 xml:space="preserve"> Memorandum 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>will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 xml:space="preserve"> maintain the exchange of ideas, information, skills and techniques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 xml:space="preserve"> between Queensland Government agencies and the Smithsonian Institution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>. Any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 xml:space="preserve"> new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 xml:space="preserve"> Queensland Government funding would</w:t>
      </w:r>
      <w:r w:rsidR="00AE07DC" w:rsidRPr="006A3072">
        <w:rPr>
          <w:rFonts w:ascii="Arial" w:hAnsi="Arial" w:cs="Arial"/>
          <w:bCs/>
          <w:spacing w:val="-3"/>
          <w:sz w:val="22"/>
          <w:szCs w:val="22"/>
        </w:rPr>
        <w:t xml:space="preserve"> still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 xml:space="preserve"> be subject to normal </w:t>
      </w:r>
      <w:r w:rsidR="0084478B" w:rsidRPr="006A3072">
        <w:rPr>
          <w:rFonts w:ascii="Arial" w:hAnsi="Arial" w:cs="Arial"/>
          <w:bCs/>
          <w:spacing w:val="-3"/>
          <w:sz w:val="22"/>
          <w:szCs w:val="22"/>
        </w:rPr>
        <w:t>b</w:t>
      </w:r>
      <w:r w:rsidR="00690A96" w:rsidRPr="006A3072">
        <w:rPr>
          <w:rFonts w:ascii="Arial" w:hAnsi="Arial" w:cs="Arial"/>
          <w:bCs/>
          <w:spacing w:val="-3"/>
          <w:sz w:val="22"/>
          <w:szCs w:val="22"/>
        </w:rPr>
        <w:t>udget processes</w:t>
      </w:r>
      <w:r w:rsidR="002D16BC" w:rsidRPr="006A307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690A96" w:rsidRPr="006A3072" w:rsidRDefault="00690A96" w:rsidP="00690A9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The key areas of 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 xml:space="preserve">potential 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collaboration 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>under the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 Memorandum align with Queensland’s 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>areas of competitive advantage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74B73" w:rsidRPr="006A3072">
        <w:rPr>
          <w:rFonts w:ascii="Arial" w:hAnsi="Arial" w:cs="Arial"/>
          <w:bCs/>
          <w:spacing w:val="-3"/>
          <w:sz w:val="22"/>
          <w:szCs w:val="22"/>
        </w:rPr>
        <w:t>articulated in the</w:t>
      </w:r>
      <w:r w:rsidR="006A3072">
        <w:rPr>
          <w:rFonts w:ascii="Arial" w:hAnsi="Arial" w:cs="Arial"/>
          <w:bCs/>
          <w:spacing w:val="-3"/>
          <w:sz w:val="22"/>
          <w:szCs w:val="22"/>
        </w:rPr>
        <w:t xml:space="preserve"> G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overnment’s </w:t>
      </w:r>
      <w:r w:rsidR="00B74B73" w:rsidRPr="006A3072">
        <w:rPr>
          <w:rFonts w:ascii="Arial" w:hAnsi="Arial" w:cs="Arial"/>
          <w:bCs/>
          <w:i/>
          <w:spacing w:val="-3"/>
          <w:sz w:val="22"/>
          <w:szCs w:val="22"/>
        </w:rPr>
        <w:t>Advance Queensland</w:t>
      </w:r>
      <w:r w:rsidR="00B74B73" w:rsidRPr="006A307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6A3072">
        <w:rPr>
          <w:rFonts w:ascii="Arial" w:hAnsi="Arial" w:cs="Arial"/>
          <w:bCs/>
          <w:spacing w:val="-3"/>
          <w:sz w:val="22"/>
          <w:szCs w:val="22"/>
        </w:rPr>
        <w:t xml:space="preserve">policy </w:t>
      </w:r>
      <w:r w:rsidR="00B74B73" w:rsidRPr="006A3072">
        <w:rPr>
          <w:rFonts w:ascii="Arial" w:hAnsi="Arial" w:cs="Arial"/>
          <w:bCs/>
          <w:spacing w:val="-3"/>
          <w:sz w:val="22"/>
          <w:szCs w:val="22"/>
        </w:rPr>
        <w:t>initiative</w:t>
      </w:r>
      <w:r w:rsidR="00ED75B9" w:rsidRPr="006A3072">
        <w:rPr>
          <w:rFonts w:ascii="Arial" w:hAnsi="Arial" w:cs="Arial"/>
          <w:bCs/>
          <w:spacing w:val="-3"/>
          <w:sz w:val="22"/>
          <w:szCs w:val="22"/>
        </w:rPr>
        <w:t>, including the Great Barrier Reef, industrial</w:t>
      </w:r>
      <w:r w:rsidR="00AE07DC" w:rsidRPr="006A3072">
        <w:rPr>
          <w:rFonts w:ascii="Arial" w:hAnsi="Arial" w:cs="Arial"/>
          <w:bCs/>
          <w:spacing w:val="-3"/>
          <w:sz w:val="22"/>
          <w:szCs w:val="22"/>
        </w:rPr>
        <w:t xml:space="preserve"> biotechnology, and agriculture.</w:t>
      </w:r>
    </w:p>
    <w:p w:rsidR="00D6589B" w:rsidRPr="006A3072" w:rsidRDefault="005F0D87" w:rsidP="00690A96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A3072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6589B" w:rsidRPr="006A3072">
        <w:rPr>
          <w:rFonts w:ascii="Arial" w:hAnsi="Arial" w:cs="Arial"/>
          <w:sz w:val="22"/>
          <w:szCs w:val="22"/>
          <w:u w:val="single"/>
        </w:rPr>
        <w:t>approved</w:t>
      </w:r>
      <w:r w:rsidR="00D6589B" w:rsidRPr="006A3072">
        <w:rPr>
          <w:rFonts w:ascii="Arial" w:hAnsi="Arial" w:cs="Arial"/>
          <w:sz w:val="22"/>
          <w:szCs w:val="22"/>
        </w:rPr>
        <w:t xml:space="preserve"> </w:t>
      </w:r>
      <w:r w:rsidR="00690A96" w:rsidRPr="006A3072">
        <w:rPr>
          <w:rFonts w:ascii="Arial" w:hAnsi="Arial" w:cs="Arial"/>
          <w:sz w:val="22"/>
          <w:szCs w:val="22"/>
        </w:rPr>
        <w:t>the renewal of the Memorandum of Understanding between the Queensland Government and the Smithsonian Institution for a further three years</w:t>
      </w:r>
      <w:r w:rsidR="00DF5F7F" w:rsidRPr="006A3072">
        <w:rPr>
          <w:rFonts w:ascii="Arial" w:hAnsi="Arial" w:cs="Arial"/>
          <w:sz w:val="22"/>
          <w:szCs w:val="22"/>
        </w:rPr>
        <w:t>.</w:t>
      </w:r>
    </w:p>
    <w:p w:rsidR="00D6589B" w:rsidRPr="006A3072" w:rsidRDefault="00D6589B" w:rsidP="00D6589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D6589B" w:rsidRPr="006A3072" w:rsidRDefault="00690A96" w:rsidP="00D6589B">
      <w:pPr>
        <w:keepNext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A3072">
        <w:rPr>
          <w:rFonts w:ascii="Arial" w:hAnsi="Arial" w:cs="Arial"/>
          <w:i/>
          <w:sz w:val="22"/>
          <w:szCs w:val="22"/>
          <w:u w:val="single"/>
        </w:rPr>
        <w:t>Attachment</w:t>
      </w:r>
    </w:p>
    <w:p w:rsidR="00D6589B" w:rsidRPr="006A3072" w:rsidRDefault="009E0D29" w:rsidP="00690A96">
      <w:pPr>
        <w:numPr>
          <w:ilvl w:val="0"/>
          <w:numId w:val="2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690A96" w:rsidRPr="00B062FB">
          <w:rPr>
            <w:rStyle w:val="Hyperlink"/>
            <w:rFonts w:ascii="Arial" w:hAnsi="Arial" w:cs="Arial"/>
            <w:sz w:val="22"/>
            <w:szCs w:val="22"/>
          </w:rPr>
          <w:t>Renewed Memorandum of Understanding between the Queensland Government and the Smithsonian Institution (USA)</w:t>
        </w:r>
      </w:hyperlink>
    </w:p>
    <w:sectPr w:rsidR="00D6589B" w:rsidRPr="006A3072" w:rsidSect="00466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8D2" w:rsidRDefault="006038D2" w:rsidP="00D6589B">
      <w:r>
        <w:separator/>
      </w:r>
    </w:p>
  </w:endnote>
  <w:endnote w:type="continuationSeparator" w:id="0">
    <w:p w:rsidR="006038D2" w:rsidRDefault="006038D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C" w:rsidRDefault="009E45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8A4" w:rsidRPr="005F0D87" w:rsidRDefault="00EE18A4" w:rsidP="00EE18A4">
    <w:pPr>
      <w:pStyle w:val="Footer"/>
      <w:jc w:val="right"/>
      <w:rPr>
        <w:b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C" w:rsidRDefault="009E45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8D2" w:rsidRDefault="006038D2" w:rsidP="00D6589B">
      <w:r>
        <w:separator/>
      </w:r>
    </w:p>
  </w:footnote>
  <w:footnote w:type="continuationSeparator" w:id="0">
    <w:p w:rsidR="006038D2" w:rsidRDefault="006038D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C" w:rsidRDefault="009E45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6A3072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6A3072">
      <w:rPr>
        <w:rFonts w:ascii="Arial" w:hAnsi="Arial" w:cs="Arial"/>
        <w:b/>
        <w:color w:val="auto"/>
        <w:sz w:val="22"/>
        <w:szCs w:val="22"/>
        <w:lang w:eastAsia="en-US"/>
      </w:rPr>
      <w:t>Queensland Government</w:t>
    </w:r>
  </w:p>
  <w:p w:rsidR="00937A4A" w:rsidRPr="006A3072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22"/>
        <w:szCs w:val="22"/>
        <w:u w:val="single"/>
        <w:lang w:eastAsia="en-US"/>
      </w:rPr>
    </w:pPr>
  </w:p>
  <w:p w:rsidR="00937A4A" w:rsidRPr="006A3072" w:rsidRDefault="00B95A8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6A3072">
      <w:rPr>
        <w:rFonts w:ascii="Arial" w:hAnsi="Arial" w:cs="Arial"/>
        <w:b/>
        <w:color w:val="auto"/>
        <w:sz w:val="22"/>
        <w:szCs w:val="22"/>
        <w:lang w:eastAsia="en-US"/>
      </w:rPr>
      <w:t>Cabinet</w:t>
    </w:r>
    <w:r w:rsidR="00937A4A" w:rsidRPr="006A3072">
      <w:rPr>
        <w:rFonts w:ascii="Arial" w:hAnsi="Arial" w:cs="Arial"/>
        <w:b/>
        <w:color w:val="auto"/>
        <w:sz w:val="22"/>
        <w:szCs w:val="22"/>
        <w:lang w:eastAsia="en-US"/>
      </w:rPr>
      <w:t xml:space="preserve">– </w:t>
    </w:r>
    <w:r w:rsidR="008F0504" w:rsidRPr="006A3072">
      <w:rPr>
        <w:rFonts w:ascii="Arial" w:hAnsi="Arial" w:cs="Arial"/>
        <w:b/>
        <w:color w:val="auto"/>
        <w:sz w:val="22"/>
        <w:szCs w:val="22"/>
        <w:lang w:eastAsia="en-US"/>
      </w:rPr>
      <w:t>May</w:t>
    </w:r>
    <w:r w:rsidR="00690A96" w:rsidRPr="006A3072">
      <w:rPr>
        <w:rFonts w:ascii="Arial" w:hAnsi="Arial" w:cs="Arial"/>
        <w:b/>
        <w:color w:val="auto"/>
        <w:sz w:val="22"/>
        <w:szCs w:val="22"/>
        <w:lang w:eastAsia="en-US"/>
      </w:rPr>
      <w:t xml:space="preserve"> 2015</w:t>
    </w:r>
  </w:p>
  <w:p w:rsidR="00CB1501" w:rsidRPr="006A3072" w:rsidRDefault="00A53FC7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A3072">
      <w:rPr>
        <w:rFonts w:ascii="Arial" w:hAnsi="Arial" w:cs="Arial"/>
        <w:b/>
        <w:sz w:val="22"/>
        <w:szCs w:val="22"/>
        <w:u w:val="single"/>
      </w:rPr>
      <w:t xml:space="preserve">Renewal of the Memorandum of Understanding between the State of Queensland and the </w:t>
    </w:r>
    <w:r w:rsidR="00690A96" w:rsidRPr="006A3072">
      <w:rPr>
        <w:rFonts w:ascii="Arial" w:hAnsi="Arial" w:cs="Arial"/>
        <w:b/>
        <w:sz w:val="22"/>
        <w:szCs w:val="22"/>
        <w:u w:val="single"/>
      </w:rPr>
      <w:t>Smithsonian Institution</w:t>
    </w:r>
    <w:r w:rsidR="00734517" w:rsidRPr="006A3072">
      <w:rPr>
        <w:rFonts w:ascii="Arial" w:hAnsi="Arial" w:cs="Arial"/>
        <w:b/>
        <w:sz w:val="22"/>
        <w:szCs w:val="22"/>
        <w:u w:val="single"/>
      </w:rPr>
      <w:t xml:space="preserve"> </w:t>
    </w:r>
    <w:r w:rsidR="0084478B" w:rsidRPr="006A3072">
      <w:rPr>
        <w:rFonts w:ascii="Arial" w:hAnsi="Arial" w:cs="Arial"/>
        <w:b/>
        <w:sz w:val="22"/>
        <w:szCs w:val="22"/>
        <w:u w:val="single"/>
      </w:rPr>
      <w:t>of the United States of America</w:t>
    </w:r>
  </w:p>
  <w:p w:rsidR="00CB1501" w:rsidRPr="006A3072" w:rsidRDefault="00B74B7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6A3072">
      <w:rPr>
        <w:rFonts w:ascii="Arial" w:hAnsi="Arial" w:cs="Arial"/>
        <w:b/>
        <w:sz w:val="22"/>
        <w:szCs w:val="22"/>
        <w:u w:val="single"/>
      </w:rPr>
      <w:t xml:space="preserve">Minister for Housing and Public Works and </w:t>
    </w:r>
    <w:r w:rsidR="00CB1501" w:rsidRPr="006A3072">
      <w:rPr>
        <w:rFonts w:ascii="Arial" w:hAnsi="Arial" w:cs="Arial"/>
        <w:b/>
        <w:sz w:val="22"/>
        <w:szCs w:val="22"/>
        <w:u w:val="single"/>
      </w:rPr>
      <w:t>Minister</w:t>
    </w:r>
    <w:r w:rsidR="00A53FC7" w:rsidRPr="006A3072">
      <w:rPr>
        <w:rFonts w:ascii="Arial" w:hAnsi="Arial" w:cs="Arial"/>
        <w:b/>
        <w:sz w:val="22"/>
        <w:szCs w:val="22"/>
        <w:u w:val="single"/>
      </w:rPr>
      <w:t xml:space="preserve"> for Science</w:t>
    </w:r>
    <w:r w:rsidRPr="006A3072">
      <w:rPr>
        <w:rFonts w:ascii="Arial" w:hAnsi="Arial" w:cs="Arial"/>
        <w:b/>
        <w:sz w:val="22"/>
        <w:szCs w:val="22"/>
        <w:u w:val="single"/>
      </w:rPr>
      <w:t xml:space="preserve"> and</w:t>
    </w:r>
    <w:r w:rsidR="00A53FC7" w:rsidRPr="006A3072">
      <w:rPr>
        <w:rFonts w:ascii="Arial" w:hAnsi="Arial" w:cs="Arial"/>
        <w:b/>
        <w:sz w:val="22"/>
        <w:szCs w:val="22"/>
        <w:u w:val="single"/>
      </w:rPr>
      <w:t xml:space="preserve"> Innovation</w:t>
    </w:r>
  </w:p>
  <w:p w:rsidR="00CB1501" w:rsidRPr="006A3072" w:rsidRDefault="00CB1501" w:rsidP="00D6589B">
    <w:pPr>
      <w:pStyle w:val="Header"/>
      <w:pBdr>
        <w:bottom w:val="single" w:sz="4" w:space="1" w:color="auto"/>
      </w:pBdr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5CC" w:rsidRDefault="009E45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228BD"/>
    <w:rsid w:val="000429B3"/>
    <w:rsid w:val="00046701"/>
    <w:rsid w:val="00057CCF"/>
    <w:rsid w:val="00067ED7"/>
    <w:rsid w:val="00080F8F"/>
    <w:rsid w:val="00082E61"/>
    <w:rsid w:val="00093106"/>
    <w:rsid w:val="000C711D"/>
    <w:rsid w:val="0010384C"/>
    <w:rsid w:val="00164560"/>
    <w:rsid w:val="00165991"/>
    <w:rsid w:val="00174117"/>
    <w:rsid w:val="00180DA9"/>
    <w:rsid w:val="001C528D"/>
    <w:rsid w:val="002156AB"/>
    <w:rsid w:val="002667E2"/>
    <w:rsid w:val="00296CA4"/>
    <w:rsid w:val="002973A6"/>
    <w:rsid w:val="002D0ED3"/>
    <w:rsid w:val="002D16BC"/>
    <w:rsid w:val="002E2B44"/>
    <w:rsid w:val="00306B69"/>
    <w:rsid w:val="00323C7A"/>
    <w:rsid w:val="0034281C"/>
    <w:rsid w:val="003535D4"/>
    <w:rsid w:val="00357E8F"/>
    <w:rsid w:val="0039001C"/>
    <w:rsid w:val="00391DF0"/>
    <w:rsid w:val="003D49C3"/>
    <w:rsid w:val="003F7F82"/>
    <w:rsid w:val="00446FE2"/>
    <w:rsid w:val="00466268"/>
    <w:rsid w:val="00472472"/>
    <w:rsid w:val="00475A7B"/>
    <w:rsid w:val="00482581"/>
    <w:rsid w:val="004913D7"/>
    <w:rsid w:val="004B27C6"/>
    <w:rsid w:val="00501C66"/>
    <w:rsid w:val="005123B5"/>
    <w:rsid w:val="00521946"/>
    <w:rsid w:val="00543974"/>
    <w:rsid w:val="00550873"/>
    <w:rsid w:val="00553ED2"/>
    <w:rsid w:val="005A0B36"/>
    <w:rsid w:val="005B0DC2"/>
    <w:rsid w:val="005C3F02"/>
    <w:rsid w:val="005F0D87"/>
    <w:rsid w:val="005F6F5F"/>
    <w:rsid w:val="006038D2"/>
    <w:rsid w:val="0061407E"/>
    <w:rsid w:val="00652E8F"/>
    <w:rsid w:val="00690A96"/>
    <w:rsid w:val="006A3072"/>
    <w:rsid w:val="007265D0"/>
    <w:rsid w:val="00732E22"/>
    <w:rsid w:val="00734517"/>
    <w:rsid w:val="00737FFB"/>
    <w:rsid w:val="00741C20"/>
    <w:rsid w:val="0078061F"/>
    <w:rsid w:val="00797326"/>
    <w:rsid w:val="007B3680"/>
    <w:rsid w:val="007C646A"/>
    <w:rsid w:val="007D76B5"/>
    <w:rsid w:val="007D787C"/>
    <w:rsid w:val="00833FD4"/>
    <w:rsid w:val="0084478B"/>
    <w:rsid w:val="00861FB2"/>
    <w:rsid w:val="008A228C"/>
    <w:rsid w:val="008C5EAB"/>
    <w:rsid w:val="008F0504"/>
    <w:rsid w:val="00904077"/>
    <w:rsid w:val="0090483A"/>
    <w:rsid w:val="00937A4A"/>
    <w:rsid w:val="00945402"/>
    <w:rsid w:val="009706BF"/>
    <w:rsid w:val="00991F0C"/>
    <w:rsid w:val="009A58BD"/>
    <w:rsid w:val="009B3E04"/>
    <w:rsid w:val="009E0D29"/>
    <w:rsid w:val="009E45CC"/>
    <w:rsid w:val="00A02DC7"/>
    <w:rsid w:val="00A53FC7"/>
    <w:rsid w:val="00AA7A44"/>
    <w:rsid w:val="00AD5903"/>
    <w:rsid w:val="00AE07DC"/>
    <w:rsid w:val="00B062FB"/>
    <w:rsid w:val="00B17384"/>
    <w:rsid w:val="00B4581D"/>
    <w:rsid w:val="00B74B73"/>
    <w:rsid w:val="00B91702"/>
    <w:rsid w:val="00B95A8A"/>
    <w:rsid w:val="00B95E0B"/>
    <w:rsid w:val="00BB167F"/>
    <w:rsid w:val="00BB4E3F"/>
    <w:rsid w:val="00C14C2A"/>
    <w:rsid w:val="00C21301"/>
    <w:rsid w:val="00C25823"/>
    <w:rsid w:val="00C405B7"/>
    <w:rsid w:val="00C70925"/>
    <w:rsid w:val="00C75E67"/>
    <w:rsid w:val="00CA406D"/>
    <w:rsid w:val="00CA44CD"/>
    <w:rsid w:val="00CB1501"/>
    <w:rsid w:val="00CC3740"/>
    <w:rsid w:val="00CD7A50"/>
    <w:rsid w:val="00CF0D8A"/>
    <w:rsid w:val="00D223F3"/>
    <w:rsid w:val="00D2719D"/>
    <w:rsid w:val="00D6589B"/>
    <w:rsid w:val="00D75586"/>
    <w:rsid w:val="00D766EC"/>
    <w:rsid w:val="00D9165A"/>
    <w:rsid w:val="00DA36DB"/>
    <w:rsid w:val="00DC1FA8"/>
    <w:rsid w:val="00DF5F7F"/>
    <w:rsid w:val="00E16BB9"/>
    <w:rsid w:val="00E74C57"/>
    <w:rsid w:val="00E90873"/>
    <w:rsid w:val="00ED75B9"/>
    <w:rsid w:val="00ED777F"/>
    <w:rsid w:val="00EE18A4"/>
    <w:rsid w:val="00F03651"/>
    <w:rsid w:val="00F13DBE"/>
    <w:rsid w:val="00F26FAB"/>
    <w:rsid w:val="00F7371A"/>
    <w:rsid w:val="00F81737"/>
    <w:rsid w:val="00F830E4"/>
    <w:rsid w:val="00F8741F"/>
    <w:rsid w:val="00F96D0D"/>
    <w:rsid w:val="00FA330B"/>
    <w:rsid w:val="00FE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062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MOU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89F29-68C0-4409-B4B3-D11006A3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146</Words>
  <Characters>953</Characters>
  <Application>Microsoft Office Word</Application>
  <DocSecurity>0</DocSecurity>
  <Lines>16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1095</CharactersWithSpaces>
  <SharedDoc>false</SharedDoc>
  <HyperlinkBase>https://www.cabinet.qld.gov.au/documents/2015/May/MOU Smithsonian/</HyperlinkBase>
  <HLinks>
    <vt:vector size="6" baseType="variant">
      <vt:variant>
        <vt:i4>6684782</vt:i4>
      </vt:variant>
      <vt:variant>
        <vt:i4>0</vt:i4>
      </vt:variant>
      <vt:variant>
        <vt:i4>0</vt:i4>
      </vt:variant>
      <vt:variant>
        <vt:i4>5</vt:i4>
      </vt:variant>
      <vt:variant>
        <vt:lpwstr>Attachments/MOU.PDF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2015-03-05T02:04:00Z</cp:lastPrinted>
  <dcterms:created xsi:type="dcterms:W3CDTF">2017-10-25T01:33:00Z</dcterms:created>
  <dcterms:modified xsi:type="dcterms:W3CDTF">2018-03-06T01:29:00Z</dcterms:modified>
  <cp:category>Science,Innovation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